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BE" w14:textId="562797F0" w:rsidR="00AF7CB8" w:rsidRPr="001C1961" w:rsidRDefault="00AF7CB8" w:rsidP="00AF7CB8">
      <w:pPr>
        <w:jc w:val="right"/>
        <w:rPr>
          <w:sz w:val="21"/>
          <w:szCs w:val="21"/>
        </w:rPr>
      </w:pPr>
      <w:r w:rsidRPr="001C1961">
        <w:rPr>
          <w:sz w:val="21"/>
          <w:szCs w:val="21"/>
        </w:rPr>
        <w:t>Утверждено</w:t>
      </w:r>
    </w:p>
    <w:p w14:paraId="1BF8AF6B" w14:textId="15D2B011" w:rsidR="00AF7CB8" w:rsidRPr="001C1961" w:rsidRDefault="00AF7CB8" w:rsidP="00AF7CB8">
      <w:pPr>
        <w:jc w:val="right"/>
        <w:rPr>
          <w:sz w:val="21"/>
          <w:szCs w:val="21"/>
        </w:rPr>
      </w:pPr>
      <w:r w:rsidRPr="001C1961">
        <w:rPr>
          <w:sz w:val="21"/>
          <w:szCs w:val="21"/>
        </w:rPr>
        <w:t>Приказом №</w:t>
      </w:r>
      <w:r w:rsidR="00B56550">
        <w:rPr>
          <w:sz w:val="21"/>
          <w:szCs w:val="21"/>
        </w:rPr>
        <w:t>1</w:t>
      </w:r>
      <w:r w:rsidRPr="001C1961">
        <w:rPr>
          <w:sz w:val="21"/>
          <w:szCs w:val="21"/>
        </w:rPr>
        <w:t xml:space="preserve"> от "</w:t>
      </w:r>
      <w:r w:rsidR="00B56550">
        <w:rPr>
          <w:sz w:val="21"/>
          <w:szCs w:val="21"/>
        </w:rPr>
        <w:t>01</w:t>
      </w:r>
      <w:r w:rsidRPr="001C1961">
        <w:rPr>
          <w:sz w:val="21"/>
          <w:szCs w:val="21"/>
        </w:rPr>
        <w:t xml:space="preserve">" </w:t>
      </w:r>
      <w:r w:rsidR="00B56550">
        <w:rPr>
          <w:sz w:val="21"/>
          <w:szCs w:val="21"/>
        </w:rPr>
        <w:t>декабря</w:t>
      </w:r>
      <w:r w:rsidRPr="001C1961">
        <w:rPr>
          <w:sz w:val="21"/>
          <w:szCs w:val="21"/>
        </w:rPr>
        <w:t xml:space="preserve"> 202</w:t>
      </w:r>
      <w:r w:rsidR="00B56550">
        <w:rPr>
          <w:sz w:val="21"/>
          <w:szCs w:val="21"/>
        </w:rPr>
        <w:t>0</w:t>
      </w:r>
      <w:r w:rsidRPr="001C1961">
        <w:rPr>
          <w:sz w:val="21"/>
          <w:szCs w:val="21"/>
        </w:rPr>
        <w:t>г.</w:t>
      </w:r>
    </w:p>
    <w:p w14:paraId="142471C7" w14:textId="41F87A87" w:rsidR="00AF7CB8" w:rsidRPr="001C1961" w:rsidRDefault="00AF7CB8" w:rsidP="00AF7CB8">
      <w:pPr>
        <w:jc w:val="right"/>
        <w:rPr>
          <w:sz w:val="21"/>
          <w:szCs w:val="21"/>
        </w:rPr>
      </w:pPr>
      <w:r w:rsidRPr="001C1961">
        <w:rPr>
          <w:sz w:val="21"/>
          <w:szCs w:val="21"/>
        </w:rPr>
        <w:t>Генера</w:t>
      </w:r>
      <w:r w:rsidR="004564C4">
        <w:rPr>
          <w:sz w:val="21"/>
          <w:szCs w:val="21"/>
        </w:rPr>
        <w:t>льного директор</w:t>
      </w:r>
      <w:proofErr w:type="gramStart"/>
      <w:r w:rsidR="004564C4">
        <w:rPr>
          <w:sz w:val="21"/>
          <w:szCs w:val="21"/>
        </w:rPr>
        <w:t>а ООО</w:t>
      </w:r>
      <w:proofErr w:type="gramEnd"/>
      <w:r w:rsidR="004564C4">
        <w:rPr>
          <w:sz w:val="21"/>
          <w:szCs w:val="21"/>
        </w:rPr>
        <w:t xml:space="preserve"> "МАРКЕТПОЛ</w:t>
      </w:r>
      <w:r w:rsidRPr="001C1961">
        <w:rPr>
          <w:sz w:val="21"/>
          <w:szCs w:val="21"/>
        </w:rPr>
        <w:t>"</w:t>
      </w:r>
    </w:p>
    <w:p w14:paraId="4E662AC1" w14:textId="30E47B4C" w:rsidR="00AF7CB8" w:rsidRPr="001C1961" w:rsidRDefault="00AF7CB8" w:rsidP="00AF7CB8">
      <w:pPr>
        <w:jc w:val="right"/>
        <w:rPr>
          <w:sz w:val="21"/>
          <w:szCs w:val="21"/>
        </w:rPr>
      </w:pPr>
      <w:r w:rsidRPr="001C1961">
        <w:rPr>
          <w:sz w:val="21"/>
          <w:szCs w:val="21"/>
        </w:rPr>
        <w:t>Малича Владимира</w:t>
      </w:r>
    </w:p>
    <w:p w14:paraId="07ABF934" w14:textId="77777777" w:rsidR="00AF7CB8" w:rsidRPr="001C1961" w:rsidRDefault="00AF7CB8" w:rsidP="00AF7CB8">
      <w:pPr>
        <w:jc w:val="center"/>
        <w:rPr>
          <w:b/>
          <w:bCs/>
          <w:sz w:val="21"/>
          <w:szCs w:val="21"/>
        </w:rPr>
      </w:pPr>
    </w:p>
    <w:p w14:paraId="3A781920" w14:textId="7566E6AA" w:rsidR="00E65324" w:rsidRPr="001C1961" w:rsidRDefault="00E65324" w:rsidP="00AF7CB8">
      <w:pPr>
        <w:jc w:val="center"/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ПОЛИТИКА КОНФИДЕНЦИАЛЬНОСТИ</w:t>
      </w:r>
    </w:p>
    <w:p w14:paraId="3F6C6656" w14:textId="77777777" w:rsidR="00AF7CB8" w:rsidRPr="001C1961" w:rsidRDefault="00AF7CB8" w:rsidP="00AF7CB8">
      <w:pPr>
        <w:jc w:val="center"/>
        <w:rPr>
          <w:b/>
          <w:bCs/>
          <w:sz w:val="21"/>
          <w:szCs w:val="21"/>
        </w:rPr>
      </w:pPr>
    </w:p>
    <w:p w14:paraId="47000D56" w14:textId="7C806C19" w:rsidR="00E65324" w:rsidRPr="001C1961" w:rsidRDefault="00AF7CB8" w:rsidP="00AF7CB8">
      <w:pPr>
        <w:jc w:val="left"/>
        <w:rPr>
          <w:sz w:val="21"/>
          <w:szCs w:val="21"/>
        </w:rPr>
      </w:pPr>
      <w:r w:rsidRPr="001C1961">
        <w:rPr>
          <w:sz w:val="21"/>
          <w:szCs w:val="21"/>
        </w:rPr>
        <w:t xml:space="preserve">г. Москва, 01 </w:t>
      </w:r>
      <w:r w:rsidR="00B56550">
        <w:rPr>
          <w:sz w:val="21"/>
          <w:szCs w:val="21"/>
        </w:rPr>
        <w:t>дека</w:t>
      </w:r>
      <w:r w:rsidRPr="001C1961">
        <w:rPr>
          <w:sz w:val="21"/>
          <w:szCs w:val="21"/>
        </w:rPr>
        <w:t>бря 202</w:t>
      </w:r>
      <w:r w:rsidR="00B56550">
        <w:rPr>
          <w:sz w:val="21"/>
          <w:szCs w:val="21"/>
        </w:rPr>
        <w:t>0</w:t>
      </w:r>
      <w:r w:rsidRPr="001C1961">
        <w:rPr>
          <w:sz w:val="21"/>
          <w:szCs w:val="21"/>
        </w:rPr>
        <w:t>г.</w:t>
      </w:r>
    </w:p>
    <w:p w14:paraId="7086DC53" w14:textId="77777777" w:rsidR="00AF7CB8" w:rsidRPr="001C1961" w:rsidRDefault="00AF7CB8" w:rsidP="00E65324">
      <w:pPr>
        <w:rPr>
          <w:sz w:val="21"/>
          <w:szCs w:val="21"/>
        </w:rPr>
      </w:pPr>
    </w:p>
    <w:p w14:paraId="6976E78F" w14:textId="6F043C3B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Настоящая политика обработки персональных данных составлена в соответствии с требованиями Федерального закона от 27.07.2006. №152-ФЗ "О персональных данных" (далее – "Закон о персональных данных") и определяет порядок обработки персональных данных и меры по обеспечению безопасности персональных дан</w:t>
      </w:r>
      <w:bookmarkStart w:id="0" w:name="_GoBack"/>
      <w:bookmarkEnd w:id="0"/>
      <w:r w:rsidRPr="001C1961">
        <w:rPr>
          <w:sz w:val="21"/>
          <w:szCs w:val="21"/>
        </w:rPr>
        <w:t>ных,</w:t>
      </w:r>
      <w:r w:rsidR="00791AFE">
        <w:rPr>
          <w:sz w:val="21"/>
          <w:szCs w:val="21"/>
        </w:rPr>
        <w:t xml:space="preserve"> предпринимаемые ООО "МАРКЕТПОЛ</w:t>
      </w:r>
      <w:r w:rsidRPr="001C1961">
        <w:rPr>
          <w:sz w:val="21"/>
          <w:szCs w:val="21"/>
        </w:rPr>
        <w:t>" (далее – "Оператор").</w:t>
      </w:r>
    </w:p>
    <w:p w14:paraId="680C7495" w14:textId="5D267B49" w:rsidR="00E65324" w:rsidRPr="001C1961" w:rsidRDefault="00E65324" w:rsidP="00E65324">
      <w:pPr>
        <w:rPr>
          <w:sz w:val="21"/>
          <w:szCs w:val="21"/>
        </w:rPr>
      </w:pPr>
      <w:r w:rsidRPr="001C1961">
        <w:rPr>
          <w:sz w:val="21"/>
          <w:szCs w:val="21"/>
        </w:rPr>
        <w:t xml:space="preserve">Настоящая Политика </w:t>
      </w:r>
      <w:r w:rsidR="003439A3" w:rsidRPr="001C1961">
        <w:rPr>
          <w:sz w:val="21"/>
          <w:szCs w:val="21"/>
        </w:rPr>
        <w:t xml:space="preserve">Оператора </w:t>
      </w:r>
      <w:r w:rsidR="003F1356">
        <w:rPr>
          <w:sz w:val="21"/>
          <w:szCs w:val="21"/>
        </w:rPr>
        <w:t xml:space="preserve">по </w:t>
      </w:r>
      <w:r w:rsidR="003439A3" w:rsidRPr="001C1961">
        <w:rPr>
          <w:sz w:val="21"/>
          <w:szCs w:val="21"/>
        </w:rPr>
        <w:t>обработк</w:t>
      </w:r>
      <w:r w:rsidR="003F1356">
        <w:rPr>
          <w:sz w:val="21"/>
          <w:szCs w:val="21"/>
        </w:rPr>
        <w:t>е</w:t>
      </w:r>
      <w:r w:rsidR="003439A3" w:rsidRPr="001C1961">
        <w:rPr>
          <w:sz w:val="21"/>
          <w:szCs w:val="21"/>
        </w:rPr>
        <w:t xml:space="preserve"> персональных данных </w:t>
      </w:r>
      <w:r w:rsidRPr="001C1961">
        <w:rPr>
          <w:sz w:val="21"/>
          <w:szCs w:val="21"/>
        </w:rPr>
        <w:t xml:space="preserve">(далее – </w:t>
      </w:r>
      <w:r w:rsidR="003439A3" w:rsidRPr="001C1961">
        <w:rPr>
          <w:sz w:val="21"/>
          <w:szCs w:val="21"/>
        </w:rPr>
        <w:t>"</w:t>
      </w:r>
      <w:r w:rsidRPr="001C1961">
        <w:rPr>
          <w:sz w:val="21"/>
          <w:szCs w:val="21"/>
        </w:rPr>
        <w:t>Политика</w:t>
      </w:r>
      <w:r w:rsidR="003439A3" w:rsidRPr="001C1961">
        <w:rPr>
          <w:sz w:val="21"/>
          <w:szCs w:val="21"/>
        </w:rPr>
        <w:t>"</w:t>
      </w:r>
      <w:r w:rsidRPr="001C1961">
        <w:rPr>
          <w:sz w:val="21"/>
          <w:szCs w:val="21"/>
        </w:rPr>
        <w:t xml:space="preserve">) действует в отношении всей информации, которую Интернет-магазин </w:t>
      </w:r>
      <w:r w:rsidR="00AF7CB8" w:rsidRPr="004C2560">
        <w:rPr>
          <w:b/>
          <w:bCs/>
          <w:sz w:val="21"/>
          <w:szCs w:val="21"/>
        </w:rPr>
        <w:t>Remontnick.ru</w:t>
      </w:r>
      <w:r w:rsidRPr="001C1961">
        <w:rPr>
          <w:sz w:val="21"/>
          <w:szCs w:val="21"/>
        </w:rPr>
        <w:t xml:space="preserve">, расположенный на доменном имени </w:t>
      </w:r>
      <w:r w:rsidR="00AF7CB8" w:rsidRPr="004C2560">
        <w:rPr>
          <w:b/>
          <w:bCs/>
          <w:sz w:val="21"/>
          <w:szCs w:val="21"/>
        </w:rPr>
        <w:t>Remontnick.ru</w:t>
      </w:r>
      <w:r w:rsidRPr="001C1961">
        <w:rPr>
          <w:sz w:val="21"/>
          <w:szCs w:val="21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14:paraId="1FF57E8D" w14:textId="35DFAE0D" w:rsidR="00E65324" w:rsidRPr="001C1961" w:rsidRDefault="00E65324" w:rsidP="00E65324">
      <w:pPr>
        <w:rPr>
          <w:sz w:val="21"/>
          <w:szCs w:val="21"/>
        </w:rPr>
      </w:pPr>
    </w:p>
    <w:p w14:paraId="61250316" w14:textId="54D103D4" w:rsidR="003439A3" w:rsidRPr="001C1961" w:rsidRDefault="003439A3" w:rsidP="003439A3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ЦЕЛЬ РАЗРАБОТКИ ПОЛИТИКИ</w:t>
      </w:r>
    </w:p>
    <w:p w14:paraId="2C24C52C" w14:textId="77777777" w:rsidR="003439A3" w:rsidRPr="001C1961" w:rsidRDefault="003439A3" w:rsidP="00E65324">
      <w:pPr>
        <w:rPr>
          <w:sz w:val="21"/>
          <w:szCs w:val="21"/>
        </w:rPr>
      </w:pPr>
    </w:p>
    <w:p w14:paraId="601C827B" w14:textId="7783D148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C646B04" w14:textId="6146B62D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6" w:history="1">
        <w:r w:rsidR="004C2560" w:rsidRPr="00602BDF">
          <w:rPr>
            <w:rStyle w:val="a4"/>
            <w:sz w:val="21"/>
            <w:szCs w:val="21"/>
          </w:rPr>
          <w:t>https://Remontnick.ru/</w:t>
        </w:r>
      </w:hyperlink>
    </w:p>
    <w:p w14:paraId="536A360B" w14:textId="77777777" w:rsidR="003439A3" w:rsidRPr="001C1961" w:rsidRDefault="003439A3" w:rsidP="003439A3">
      <w:pPr>
        <w:rPr>
          <w:sz w:val="21"/>
          <w:szCs w:val="21"/>
        </w:rPr>
      </w:pPr>
    </w:p>
    <w:p w14:paraId="2CA829AD" w14:textId="2BABB6E9" w:rsidR="003439A3" w:rsidRPr="001C1961" w:rsidRDefault="003439A3" w:rsidP="003439A3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ОСНОВНЫЕ ПОНЯТИЯ, ИСПОЛЬЗУЕМЫЕ В ПОЛИТИКЕ</w:t>
      </w:r>
    </w:p>
    <w:p w14:paraId="4A5397FB" w14:textId="77777777" w:rsidR="003439A3" w:rsidRPr="001C1961" w:rsidRDefault="003439A3" w:rsidP="003439A3">
      <w:pPr>
        <w:rPr>
          <w:sz w:val="21"/>
          <w:szCs w:val="21"/>
        </w:rPr>
      </w:pPr>
    </w:p>
    <w:p w14:paraId="03FA52A0" w14:textId="21B432C2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54080D1" w14:textId="2CA2A338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69AB0B7" w14:textId="79F1F997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7" w:history="1">
        <w:r w:rsidR="001C1961" w:rsidRPr="001C1961">
          <w:rPr>
            <w:rStyle w:val="a4"/>
            <w:sz w:val="21"/>
            <w:szCs w:val="21"/>
          </w:rPr>
          <w:t>https://Remontnick.ru/</w:t>
        </w:r>
      </w:hyperlink>
      <w:r w:rsidR="001C1961" w:rsidRPr="001C1961">
        <w:rPr>
          <w:sz w:val="21"/>
          <w:szCs w:val="21"/>
        </w:rPr>
        <w:t>.</w:t>
      </w:r>
    </w:p>
    <w:p w14:paraId="1D2548A6" w14:textId="29086D13" w:rsidR="001C1961" w:rsidRPr="001C1961" w:rsidRDefault="001C1961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Интернет-магазин – расположенный по сетевому адресу Веб-сайта интернет-магазин </w:t>
      </w:r>
      <w:proofErr w:type="spellStart"/>
      <w:r w:rsidRPr="004C2560">
        <w:rPr>
          <w:b/>
          <w:bCs/>
          <w:sz w:val="21"/>
          <w:szCs w:val="21"/>
          <w:lang w:val="en-US"/>
        </w:rPr>
        <w:t>Remontnick</w:t>
      </w:r>
      <w:proofErr w:type="spellEnd"/>
      <w:r w:rsidRPr="004C2560">
        <w:rPr>
          <w:b/>
          <w:bCs/>
          <w:sz w:val="21"/>
          <w:szCs w:val="21"/>
        </w:rPr>
        <w:t>.</w:t>
      </w:r>
      <w:proofErr w:type="spellStart"/>
      <w:r w:rsidRPr="004C2560">
        <w:rPr>
          <w:b/>
          <w:bCs/>
          <w:sz w:val="21"/>
          <w:szCs w:val="21"/>
          <w:lang w:val="en-US"/>
        </w:rPr>
        <w:t>ru</w:t>
      </w:r>
      <w:proofErr w:type="spellEnd"/>
      <w:r w:rsidRPr="001C1961">
        <w:rPr>
          <w:sz w:val="21"/>
          <w:szCs w:val="21"/>
        </w:rPr>
        <w:t>.</w:t>
      </w:r>
    </w:p>
    <w:p w14:paraId="1F786A8D" w14:textId="6A6EFE2C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99C63E2" w14:textId="4CFC9C39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2FB0CBF0" w14:textId="26BC19EC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C8C932D" w14:textId="5C75AA73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7F6E8C9" w14:textId="609BD9DE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https://Remontnick.ru/</w:t>
      </w:r>
    </w:p>
    <w:p w14:paraId="19BBAC41" w14:textId="25252D4C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</w:t>
      </w:r>
      <w:r w:rsidRPr="001C1961">
        <w:rPr>
          <w:sz w:val="21"/>
          <w:szCs w:val="21"/>
        </w:rPr>
        <w:lastRenderedPageBreak/>
        <w:t>предусмотренном Законом о персональных данных (далее - персональные данные, разрешенные для распространения).</w:t>
      </w:r>
    </w:p>
    <w:p w14:paraId="4FCC0AE9" w14:textId="0691A92A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Пользователь – любой посетитель веб-сайта https://Remontnick.ru/</w:t>
      </w:r>
    </w:p>
    <w:p w14:paraId="539D4F6A" w14:textId="30AACC29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4FC85C0" w14:textId="1464532A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6A3F455" w14:textId="45D316EE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2959CF8" w14:textId="112F64FC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0B390B0" w14:textId="77777777" w:rsidR="003439A3" w:rsidRPr="001C1961" w:rsidRDefault="003439A3" w:rsidP="003439A3">
      <w:pPr>
        <w:rPr>
          <w:sz w:val="21"/>
          <w:szCs w:val="21"/>
        </w:rPr>
      </w:pPr>
    </w:p>
    <w:p w14:paraId="43C28B6D" w14:textId="3ADFC3E8" w:rsidR="003439A3" w:rsidRPr="001C1961" w:rsidRDefault="003439A3" w:rsidP="003439A3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ОСНОВНЫЕ ПРАВА И ОБЯЗАННОСТИ ОПЕРАТОРА</w:t>
      </w:r>
    </w:p>
    <w:p w14:paraId="196BBD20" w14:textId="77777777" w:rsidR="003439A3" w:rsidRPr="001C1961" w:rsidRDefault="003439A3" w:rsidP="003439A3">
      <w:pPr>
        <w:rPr>
          <w:sz w:val="21"/>
          <w:szCs w:val="21"/>
        </w:rPr>
      </w:pPr>
    </w:p>
    <w:p w14:paraId="55433703" w14:textId="63C0EE29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имеет право:</w:t>
      </w:r>
    </w:p>
    <w:p w14:paraId="0EA24562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24C8B89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4D91AC75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6891EC5B" w14:textId="2431125B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обязан:</w:t>
      </w:r>
    </w:p>
    <w:p w14:paraId="41254676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4E0CE9D1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6072E5AB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2E1BCCB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19149243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453BD800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23DA52AA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2A1A167B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исполнять иные обязанности, предусмотренные Законом о персональных данных.</w:t>
      </w:r>
    </w:p>
    <w:p w14:paraId="1FAD5A97" w14:textId="77777777" w:rsidR="003439A3" w:rsidRPr="001C1961" w:rsidRDefault="003439A3" w:rsidP="003439A3">
      <w:pPr>
        <w:rPr>
          <w:sz w:val="21"/>
          <w:szCs w:val="21"/>
        </w:rPr>
      </w:pPr>
    </w:p>
    <w:p w14:paraId="53C7E149" w14:textId="50FF28B6" w:rsidR="003439A3" w:rsidRPr="001C1961" w:rsidRDefault="003439A3" w:rsidP="003439A3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ОСНОВНЫЕ ПРАВА И ОБЯЗАННОСТИ СУБЪЕКТОВ ПЕРСОНАЛЬНЫХ ДАННЫХ</w:t>
      </w:r>
    </w:p>
    <w:p w14:paraId="361A7D05" w14:textId="77777777" w:rsidR="003439A3" w:rsidRPr="001C1961" w:rsidRDefault="003439A3" w:rsidP="003439A3">
      <w:pPr>
        <w:rPr>
          <w:sz w:val="21"/>
          <w:szCs w:val="21"/>
        </w:rPr>
      </w:pPr>
    </w:p>
    <w:p w14:paraId="313AF7F1" w14:textId="7D3C91FF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Субъекты персональных данных имеют право:</w:t>
      </w:r>
    </w:p>
    <w:p w14:paraId="3E46AB32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3822846B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</w:t>
      </w:r>
      <w:r w:rsidRPr="001C1961">
        <w:rPr>
          <w:sz w:val="21"/>
          <w:szCs w:val="21"/>
        </w:rPr>
        <w:lastRenderedPageBreak/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F3EBBE3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44BAC416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на отзыв согласия на обработку персональных данных;</w:t>
      </w:r>
    </w:p>
    <w:p w14:paraId="4C016AEA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6D6F7490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на осуществление иных прав, предусмотренных законодательством РФ.</w:t>
      </w:r>
    </w:p>
    <w:p w14:paraId="67D7A52E" w14:textId="57C693F8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Субъекты персональных данных обязаны:</w:t>
      </w:r>
    </w:p>
    <w:p w14:paraId="56E8D311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предоставлять Оператору достоверные данные о себе;</w:t>
      </w:r>
    </w:p>
    <w:p w14:paraId="3CF60898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сообщать Оператору об уточнении (обновлении, изменении) своих персональных данных.</w:t>
      </w:r>
    </w:p>
    <w:p w14:paraId="45B48BC1" w14:textId="77777777" w:rsidR="003439A3" w:rsidRPr="001C1961" w:rsidRDefault="003439A3" w:rsidP="003439A3">
      <w:pPr>
        <w:rPr>
          <w:sz w:val="21"/>
          <w:szCs w:val="21"/>
        </w:rPr>
      </w:pPr>
    </w:p>
    <w:p w14:paraId="3A625177" w14:textId="5DFB5418" w:rsidR="003439A3" w:rsidRPr="001C1961" w:rsidRDefault="003439A3" w:rsidP="003439A3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68DC20B6" w14:textId="77777777" w:rsidR="003439A3" w:rsidRPr="001C1961" w:rsidRDefault="003439A3" w:rsidP="003439A3">
      <w:pPr>
        <w:rPr>
          <w:sz w:val="21"/>
          <w:szCs w:val="21"/>
        </w:rPr>
      </w:pPr>
    </w:p>
    <w:p w14:paraId="5FDFE831" w14:textId="4A1F2DDE" w:rsidR="003439A3" w:rsidRPr="001C1961" w:rsidRDefault="00381F4A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СОСТАВ ОБРАБАТЫВАЕМЫХ ПЕРСОНАЛЬНЫХ ДАННЫХ.</w:t>
      </w:r>
    </w:p>
    <w:p w14:paraId="2BDB863B" w14:textId="77777777" w:rsidR="003439A3" w:rsidRPr="001C1961" w:rsidRDefault="003439A3" w:rsidP="003439A3">
      <w:pPr>
        <w:rPr>
          <w:sz w:val="21"/>
          <w:szCs w:val="21"/>
        </w:rPr>
      </w:pPr>
    </w:p>
    <w:p w14:paraId="3C1FD029" w14:textId="2B818D3D" w:rsidR="002741A4" w:rsidRPr="001C1961" w:rsidRDefault="002741A4" w:rsidP="002741A4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может обрабатывать следующие персональные данные пользователя:</w:t>
      </w:r>
    </w:p>
    <w:p w14:paraId="6CEBEB82" w14:textId="15D3F8DA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фамилия, имя, отчество;</w:t>
      </w:r>
    </w:p>
    <w:p w14:paraId="31B6DABB" w14:textId="11CF833C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контактный телефон;</w:t>
      </w:r>
    </w:p>
    <w:p w14:paraId="4EF1FF31" w14:textId="1246C928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электронный адрес (e-</w:t>
      </w:r>
      <w:proofErr w:type="spellStart"/>
      <w:r w:rsidRPr="001C1961">
        <w:rPr>
          <w:sz w:val="21"/>
          <w:szCs w:val="21"/>
        </w:rPr>
        <w:t>mail</w:t>
      </w:r>
      <w:proofErr w:type="spellEnd"/>
      <w:r w:rsidRPr="001C1961">
        <w:rPr>
          <w:sz w:val="21"/>
          <w:szCs w:val="21"/>
        </w:rPr>
        <w:t>);</w:t>
      </w:r>
    </w:p>
    <w:p w14:paraId="34D7CAAD" w14:textId="6463A27A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адрес, по которому должен быть доставлен купленный им товар;</w:t>
      </w:r>
    </w:p>
    <w:p w14:paraId="55871A73" w14:textId="11BB4830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адрес проживания Пользователя.</w:t>
      </w:r>
    </w:p>
    <w:p w14:paraId="44BF5DDE" w14:textId="1DBF6B81" w:rsidR="003439A3" w:rsidRPr="001C1961" w:rsidRDefault="003439A3" w:rsidP="002741A4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Также на сайте происходит сбор и обработка обезличенных данных о посетителях (в т.ч. файлов "</w:t>
      </w:r>
      <w:proofErr w:type="spellStart"/>
      <w:r w:rsidRPr="001C1961">
        <w:rPr>
          <w:sz w:val="21"/>
          <w:szCs w:val="21"/>
        </w:rPr>
        <w:t>cookie</w:t>
      </w:r>
      <w:proofErr w:type="spellEnd"/>
      <w:r w:rsidRPr="001C1961">
        <w:rPr>
          <w:sz w:val="21"/>
          <w:szCs w:val="21"/>
        </w:rPr>
        <w:t>") с помощью сервисов интернет-статистики (Яндекс Метрика и Гугл Аналитика и других).</w:t>
      </w:r>
    </w:p>
    <w:p w14:paraId="7C80EF94" w14:textId="64CFE41D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Вышеперечисленные данные далее по тексту Политики объединены общим понятием Персональные данные.</w:t>
      </w:r>
    </w:p>
    <w:p w14:paraId="7973EA1D" w14:textId="0F8FDA0B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6EE9435B" w14:textId="1CAC991C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5C9FEC3" w14:textId="3310BB34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313F2654" w14:textId="1B9D38E9" w:rsidR="003439A3" w:rsidRPr="001C1961" w:rsidRDefault="003439A3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5EAE33CA" w14:textId="3C19AAAC" w:rsidR="003439A3" w:rsidRPr="001C1961" w:rsidRDefault="003439A3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5C05ACF7" w14:textId="438741F0" w:rsidR="003439A3" w:rsidRPr="001C1961" w:rsidRDefault="003439A3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28445ECA" w14:textId="1AF8A134" w:rsidR="003439A3" w:rsidRPr="001C1961" w:rsidRDefault="003439A3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</w:t>
      </w:r>
      <w:r w:rsidR="00381F4A" w:rsidRPr="001C1961">
        <w:rPr>
          <w:sz w:val="21"/>
          <w:szCs w:val="21"/>
        </w:rPr>
        <w:t>5</w:t>
      </w:r>
      <w:r w:rsidRPr="001C1961">
        <w:rPr>
          <w:sz w:val="21"/>
          <w:szCs w:val="21"/>
        </w:rPr>
        <w:t>.3 настоящей Политики в отношении обработки персональных данных.</w:t>
      </w:r>
    </w:p>
    <w:p w14:paraId="61F534F6" w14:textId="77777777" w:rsidR="003439A3" w:rsidRPr="001C1961" w:rsidRDefault="003439A3" w:rsidP="003439A3">
      <w:pPr>
        <w:rPr>
          <w:sz w:val="21"/>
          <w:szCs w:val="21"/>
        </w:rPr>
      </w:pPr>
    </w:p>
    <w:p w14:paraId="16FDA972" w14:textId="5BF38CBA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ПРИНЦИПЫ ОБРАБОТКИ ПЕРСОНАЛЬНЫХ ДАННЫХ</w:t>
      </w:r>
    </w:p>
    <w:p w14:paraId="1C5A395B" w14:textId="77777777" w:rsidR="003439A3" w:rsidRPr="001C1961" w:rsidRDefault="003439A3" w:rsidP="003439A3">
      <w:pPr>
        <w:rPr>
          <w:sz w:val="21"/>
          <w:szCs w:val="21"/>
        </w:rPr>
      </w:pPr>
    </w:p>
    <w:p w14:paraId="4C5721B6" w14:textId="3F22EF24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осуществляется на законной основе.</w:t>
      </w:r>
    </w:p>
    <w:p w14:paraId="45B53229" w14:textId="5C57D5B5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lastRenderedPageBreak/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3523013" w14:textId="1FCB12ED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130B394C" w14:textId="10CD84A7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Обработке подлежат только персональные данные, которые отвечают целям их обработки.</w:t>
      </w:r>
    </w:p>
    <w:p w14:paraId="30A1DDC5" w14:textId="0EA89C41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4CC59B25" w14:textId="0052A568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94357E1" w14:textId="102D6418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381F4A" w:rsidRPr="001C1961">
        <w:rPr>
          <w:sz w:val="21"/>
          <w:szCs w:val="21"/>
        </w:rPr>
        <w:t>,</w:t>
      </w:r>
      <w:r w:rsidRPr="001C1961">
        <w:rPr>
          <w:sz w:val="21"/>
          <w:szCs w:val="21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78F51BE" w14:textId="77777777" w:rsidR="003439A3" w:rsidRPr="001C1961" w:rsidRDefault="003439A3" w:rsidP="003439A3">
      <w:pPr>
        <w:rPr>
          <w:sz w:val="21"/>
          <w:szCs w:val="21"/>
        </w:rPr>
      </w:pPr>
    </w:p>
    <w:p w14:paraId="403FBB5E" w14:textId="6694BADE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ЦЕЛИ ОБРАБОТКИ ПЕРСОНАЛЬНЫХ ДАННЫХ</w:t>
      </w:r>
    </w:p>
    <w:p w14:paraId="6803DAB7" w14:textId="77777777" w:rsidR="003439A3" w:rsidRPr="001C1961" w:rsidRDefault="003439A3" w:rsidP="003439A3">
      <w:pPr>
        <w:rPr>
          <w:sz w:val="21"/>
          <w:szCs w:val="21"/>
        </w:rPr>
      </w:pPr>
    </w:p>
    <w:p w14:paraId="76EA88F3" w14:textId="3865A60A" w:rsidR="003439A3" w:rsidRPr="001C1961" w:rsidRDefault="003439A3" w:rsidP="00381F4A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Цель обработки персональных данных Пользователя:</w:t>
      </w:r>
    </w:p>
    <w:p w14:paraId="40EC94B8" w14:textId="7A5FBB4A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Идентифицировать Пользователя, который прошёл процедуру регистрации на сайте Интернет-магазина для возможности оформления заказа и (или) приобретения товаров и услуг интернет-магазина дистанционно.</w:t>
      </w:r>
    </w:p>
    <w:p w14:paraId="4F1232A1" w14:textId="26E07775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Открыть Пользователю доступ к персонализированным ресурсам данного сайта.</w:t>
      </w:r>
    </w:p>
    <w:p w14:paraId="082D37E3" w14:textId="30BCD71F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Установить с Пользователем обратную связь, под которой подразумевается, в частности, рассылка запросов и уведомлений, касающихся использования </w:t>
      </w:r>
      <w:r w:rsidR="001C1961" w:rsidRPr="001C1961">
        <w:rPr>
          <w:sz w:val="21"/>
          <w:szCs w:val="21"/>
        </w:rPr>
        <w:t>Веб-</w:t>
      </w:r>
      <w:r w:rsidRPr="001C1961">
        <w:rPr>
          <w:sz w:val="21"/>
          <w:szCs w:val="21"/>
        </w:rPr>
        <w:t xml:space="preserve">сайта </w:t>
      </w:r>
      <w:r w:rsidR="001C1961" w:rsidRPr="001C1961">
        <w:rPr>
          <w:sz w:val="21"/>
          <w:szCs w:val="21"/>
        </w:rPr>
        <w:t>и</w:t>
      </w:r>
      <w:r w:rsidRPr="001C1961">
        <w:rPr>
          <w:sz w:val="21"/>
          <w:szCs w:val="21"/>
        </w:rPr>
        <w:t>нтернет-магазина, обработка пользовательских запросов и заявок, оказание прочих услуг.</w:t>
      </w:r>
    </w:p>
    <w:p w14:paraId="49C5BA6F" w14:textId="06CA65BA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Определ</w:t>
      </w:r>
      <w:r w:rsidR="001C1961" w:rsidRPr="001C1961">
        <w:rPr>
          <w:sz w:val="21"/>
          <w:szCs w:val="21"/>
        </w:rPr>
        <w:t>ение</w:t>
      </w:r>
      <w:r w:rsidRPr="001C1961">
        <w:rPr>
          <w:sz w:val="21"/>
          <w:szCs w:val="21"/>
        </w:rPr>
        <w:t xml:space="preserve"> местонахождени</w:t>
      </w:r>
      <w:r w:rsidR="001C1961" w:rsidRPr="001C1961">
        <w:rPr>
          <w:sz w:val="21"/>
          <w:szCs w:val="21"/>
        </w:rPr>
        <w:t>я</w:t>
      </w:r>
      <w:r w:rsidRPr="001C1961">
        <w:rPr>
          <w:sz w:val="21"/>
          <w:szCs w:val="21"/>
        </w:rPr>
        <w:t xml:space="preserve"> Пользователя</w:t>
      </w:r>
      <w:r w:rsidR="001C1961" w:rsidRPr="001C1961">
        <w:rPr>
          <w:sz w:val="21"/>
          <w:szCs w:val="21"/>
        </w:rPr>
        <w:t xml:space="preserve"> для обеспечения</w:t>
      </w:r>
      <w:r w:rsidRPr="001C1961">
        <w:rPr>
          <w:sz w:val="21"/>
          <w:szCs w:val="21"/>
        </w:rPr>
        <w:t xml:space="preserve"> безопасность платежей.</w:t>
      </w:r>
    </w:p>
    <w:p w14:paraId="418E0C4A" w14:textId="1D2A7BC8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Подтвердить, что данные, которые предоставил Пользователь, полны и достоверны.</w:t>
      </w:r>
    </w:p>
    <w:p w14:paraId="017A562B" w14:textId="45D19644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Создать учётную запись для совершения Покупок, если Пользователь изъявил на то своё желание.</w:t>
      </w:r>
    </w:p>
    <w:p w14:paraId="4D485695" w14:textId="2F6698D4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Уведомить Пользователя о состоянии его заказа в Интернет-магазине.</w:t>
      </w:r>
    </w:p>
    <w:p w14:paraId="6B2E7D5A" w14:textId="375F1FD8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Обрабатывать и получать платежи, подтверждать налог или налоговые льготы, оспаривать платёж, определять, целесообразно ли предоставить конкретному Пользователю кредитную линию.</w:t>
      </w:r>
    </w:p>
    <w:p w14:paraId="718BC839" w14:textId="546899B4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Обеспечить Пользователю максимально быстрое решение проблем, встречающихся при использовании Интернет-магазина, за счёт эффективной клиентской и технической поддержки.</w:t>
      </w:r>
    </w:p>
    <w:p w14:paraId="1A8D2D84" w14:textId="2D87110F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Своевременно информировать Пользователя об обновлённой продукции, ознакомлять его с уникальными предложениями, новыми прайсами, новостями о деятельности Интернет-магазина или его партнёров и прочими сведениями, если Пользователь изъявит на то своё согласие.</w:t>
      </w:r>
    </w:p>
    <w:p w14:paraId="3517EFB4" w14:textId="2C5CFCD1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Рекламировать товары Интернет-магазина, если Пользователь изъявит на то своё согласие.</w:t>
      </w:r>
    </w:p>
    <w:p w14:paraId="7253A28E" w14:textId="6C0289F7" w:rsidR="00381F4A" w:rsidRPr="001C1961" w:rsidRDefault="00381F4A" w:rsidP="00381F4A">
      <w:pPr>
        <w:pStyle w:val="a3"/>
        <w:numPr>
          <w:ilvl w:val="2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Предоставить Пользователю доступ на сервисы Интернет-магазина для получения заказываемых товаров, обновлений и услуг.</w:t>
      </w:r>
    </w:p>
    <w:p w14:paraId="4EFF62FC" w14:textId="7A5503CB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8" w:history="1">
        <w:r w:rsidR="001C1961" w:rsidRPr="001C1961">
          <w:rPr>
            <w:rStyle w:val="a4"/>
            <w:color w:val="5774AD"/>
            <w:sz w:val="21"/>
            <w:szCs w:val="21"/>
            <w:shd w:val="clear" w:color="auto" w:fill="FFFFFF"/>
          </w:rPr>
          <w:t>info@remontnick.ru</w:t>
        </w:r>
      </w:hyperlink>
      <w:r w:rsidRPr="001C1961">
        <w:rPr>
          <w:sz w:val="21"/>
          <w:szCs w:val="21"/>
        </w:rPr>
        <w:t xml:space="preserve"> с пометкой "Отказ от уведомлений о новых продуктах и услугах и специальных предложениях".</w:t>
      </w:r>
    </w:p>
    <w:p w14:paraId="2EE44B90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7339627" w14:textId="77777777" w:rsidR="003439A3" w:rsidRPr="001C1961" w:rsidRDefault="003439A3" w:rsidP="003439A3">
      <w:pPr>
        <w:rPr>
          <w:sz w:val="21"/>
          <w:szCs w:val="21"/>
        </w:rPr>
      </w:pPr>
    </w:p>
    <w:p w14:paraId="61140A8B" w14:textId="38B8455D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ПРАВОВЫЕ ОСНОВАНИЯ ОБРАБОТКИ ПЕРСОНАЛЬНЫХ ДАННЫХ</w:t>
      </w:r>
    </w:p>
    <w:p w14:paraId="58E54F0F" w14:textId="77777777" w:rsidR="003439A3" w:rsidRPr="001C1961" w:rsidRDefault="003439A3" w:rsidP="003439A3">
      <w:pPr>
        <w:rPr>
          <w:sz w:val="21"/>
          <w:szCs w:val="21"/>
        </w:rPr>
      </w:pPr>
    </w:p>
    <w:p w14:paraId="7016E71C" w14:textId="3A3D01E2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Правовыми основаниями обработки персональных данных Оператором являются:</w:t>
      </w:r>
    </w:p>
    <w:p w14:paraId="39AD1642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lastRenderedPageBreak/>
        <w:t>– уставные (учредительные) документы Оператора;</w:t>
      </w:r>
    </w:p>
    <w:p w14:paraId="403BA9D5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федеральные законы, иные нормативно-правовые акты в сфере защиты персональных данных;</w:t>
      </w:r>
    </w:p>
    <w:p w14:paraId="4BEF31A3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32500B37" w14:textId="26CA98A9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9" w:history="1">
        <w:r w:rsidR="00726123" w:rsidRPr="00602BDF">
          <w:rPr>
            <w:rStyle w:val="a4"/>
            <w:sz w:val="21"/>
            <w:szCs w:val="21"/>
          </w:rPr>
          <w:t>https://Remontnick.ru/</w:t>
        </w:r>
      </w:hyperlink>
      <w:r w:rsidR="00726123">
        <w:rPr>
          <w:sz w:val="21"/>
          <w:szCs w:val="21"/>
        </w:rPr>
        <w:t xml:space="preserve"> </w:t>
      </w:r>
      <w:r w:rsidRPr="001C1961">
        <w:rPr>
          <w:sz w:val="21"/>
          <w:szCs w:val="21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D7FD2C4" w14:textId="6D84444E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"</w:t>
      </w:r>
      <w:proofErr w:type="spellStart"/>
      <w:r w:rsidRPr="001C1961">
        <w:rPr>
          <w:sz w:val="21"/>
          <w:szCs w:val="21"/>
        </w:rPr>
        <w:t>cookie</w:t>
      </w:r>
      <w:proofErr w:type="spellEnd"/>
      <w:r w:rsidRPr="001C1961">
        <w:rPr>
          <w:sz w:val="21"/>
          <w:szCs w:val="21"/>
        </w:rPr>
        <w:t>" и использование технологии JavaScript).</w:t>
      </w:r>
    </w:p>
    <w:p w14:paraId="36630A96" w14:textId="2C41B49F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1099F702" w14:textId="77777777" w:rsidR="003439A3" w:rsidRPr="001C1961" w:rsidRDefault="003439A3" w:rsidP="003439A3">
      <w:pPr>
        <w:rPr>
          <w:sz w:val="21"/>
          <w:szCs w:val="21"/>
        </w:rPr>
      </w:pPr>
    </w:p>
    <w:p w14:paraId="7DA5CB62" w14:textId="0D958F08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УСЛОВИЯ ОБРАБОТКИ ПЕРСОНАЛЬНЫХ ДАННЫХ</w:t>
      </w:r>
    </w:p>
    <w:p w14:paraId="5C786FA0" w14:textId="77777777" w:rsidR="003439A3" w:rsidRPr="001C1961" w:rsidRDefault="003439A3" w:rsidP="003439A3">
      <w:pPr>
        <w:rPr>
          <w:sz w:val="21"/>
          <w:szCs w:val="21"/>
        </w:rPr>
      </w:pPr>
    </w:p>
    <w:p w14:paraId="135F453D" w14:textId="0E3A16C9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48EFEF28" w14:textId="7AEF073F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37B69BA3" w14:textId="756D973E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737D8857" w14:textId="23DFB60C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1C1961" w:rsidRPr="001C1961">
        <w:rPr>
          <w:sz w:val="21"/>
          <w:szCs w:val="21"/>
        </w:rPr>
        <w:t>поручителем,</w:t>
      </w:r>
      <w:r w:rsidRPr="001C1961">
        <w:rPr>
          <w:sz w:val="21"/>
          <w:szCs w:val="21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31E4606D" w14:textId="190540C5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15401F4" w14:textId="303D7E13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B47E77E" w14:textId="2E88598B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5138AB8" w14:textId="77777777" w:rsidR="003439A3" w:rsidRPr="001C1961" w:rsidRDefault="003439A3" w:rsidP="003439A3">
      <w:pPr>
        <w:rPr>
          <w:sz w:val="21"/>
          <w:szCs w:val="21"/>
        </w:rPr>
      </w:pPr>
      <w:r w:rsidRPr="001C1961">
        <w:rPr>
          <w:sz w:val="21"/>
          <w:szCs w:val="21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9BD7488" w14:textId="77777777" w:rsidR="003439A3" w:rsidRPr="001C1961" w:rsidRDefault="003439A3" w:rsidP="003439A3">
      <w:pPr>
        <w:rPr>
          <w:sz w:val="21"/>
          <w:szCs w:val="21"/>
        </w:rPr>
      </w:pPr>
    </w:p>
    <w:p w14:paraId="742C6E61" w14:textId="79BFC7E6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ПОРЯДОК СБОРА, ХРАНЕНИЯ, ПЕРЕДАЧИ И ДРУГИХ ВИДОВ ОБРАБОТКИ ПЕРСОНАЛЬНЫХ ДАННЫХ</w:t>
      </w:r>
    </w:p>
    <w:p w14:paraId="67936B82" w14:textId="77777777" w:rsidR="003439A3" w:rsidRPr="001C1961" w:rsidRDefault="003439A3" w:rsidP="003439A3">
      <w:pPr>
        <w:rPr>
          <w:sz w:val="21"/>
          <w:szCs w:val="21"/>
        </w:rPr>
      </w:pPr>
    </w:p>
    <w:p w14:paraId="1D904633" w14:textId="2209E388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2E1E28D" w14:textId="3A5A28AE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EBD14C2" w14:textId="330838F7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0" w:history="1">
        <w:r w:rsidR="001C1961" w:rsidRPr="001C1961">
          <w:rPr>
            <w:rStyle w:val="a4"/>
            <w:sz w:val="21"/>
            <w:szCs w:val="21"/>
          </w:rPr>
          <w:t>info@remontnick.ru</w:t>
        </w:r>
      </w:hyperlink>
      <w:r w:rsidR="001C1961" w:rsidRPr="001C1961">
        <w:rPr>
          <w:sz w:val="21"/>
          <w:szCs w:val="21"/>
        </w:rPr>
        <w:t xml:space="preserve"> </w:t>
      </w:r>
      <w:r w:rsidRPr="001C1961">
        <w:rPr>
          <w:sz w:val="21"/>
          <w:szCs w:val="21"/>
        </w:rPr>
        <w:t>с пометкой "Актуализация персональных данных".</w:t>
      </w:r>
    </w:p>
    <w:p w14:paraId="66D25900" w14:textId="6EF98DE3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2EAD3F06" w14:textId="1EEA3726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</w:t>
      </w:r>
      <w:r w:rsidRPr="001C1961">
        <w:rPr>
          <w:sz w:val="21"/>
          <w:szCs w:val="21"/>
        </w:rPr>
        <w:lastRenderedPageBreak/>
        <w:t xml:space="preserve">электронный адрес Оператора </w:t>
      </w:r>
      <w:hyperlink r:id="rId11" w:history="1">
        <w:r w:rsidR="001C1961" w:rsidRPr="001C1961">
          <w:rPr>
            <w:rStyle w:val="a4"/>
            <w:sz w:val="21"/>
            <w:szCs w:val="21"/>
          </w:rPr>
          <w:t>info@remontnick.ru</w:t>
        </w:r>
      </w:hyperlink>
      <w:r w:rsidR="001C1961" w:rsidRPr="001C1961">
        <w:rPr>
          <w:sz w:val="21"/>
          <w:szCs w:val="21"/>
        </w:rPr>
        <w:t xml:space="preserve"> </w:t>
      </w:r>
      <w:r w:rsidRPr="001C1961">
        <w:rPr>
          <w:sz w:val="21"/>
          <w:szCs w:val="21"/>
        </w:rPr>
        <w:t>с пометкой "Отзыв согласия на обработку персональных данных".</w:t>
      </w:r>
    </w:p>
    <w:p w14:paraId="4757A3D8" w14:textId="053AB14D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8356712" w14:textId="631ADE89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3BFC99A" w14:textId="67EDF50B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при обработке персональных данных обеспечивает конфиденциальность персональных данных.</w:t>
      </w:r>
    </w:p>
    <w:p w14:paraId="6FA5C4ED" w14:textId="2DBB2887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1C1961" w:rsidRPr="001C1961">
        <w:rPr>
          <w:sz w:val="21"/>
          <w:szCs w:val="21"/>
        </w:rPr>
        <w:t>поручителем,</w:t>
      </w:r>
      <w:r w:rsidRPr="001C1961">
        <w:rPr>
          <w:sz w:val="21"/>
          <w:szCs w:val="21"/>
        </w:rPr>
        <w:t xml:space="preserve"> по которому является субъект персональных данных.</w:t>
      </w:r>
    </w:p>
    <w:p w14:paraId="74006CC0" w14:textId="16E8F104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F59052C" w14:textId="77777777" w:rsidR="003439A3" w:rsidRPr="001C1961" w:rsidRDefault="003439A3" w:rsidP="003439A3">
      <w:pPr>
        <w:rPr>
          <w:sz w:val="21"/>
          <w:szCs w:val="21"/>
        </w:rPr>
      </w:pPr>
    </w:p>
    <w:p w14:paraId="252859E7" w14:textId="686FBDD8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ПЕРЕЧЕНЬ ДЕЙСТВИЙ, ПРОИЗВОДИМЫХ ОПЕРАТОРОМ С ПОЛУЧЕННЫМИ ПЕРСОНАЛЬНЫМИ ДАННЫМИ</w:t>
      </w:r>
    </w:p>
    <w:p w14:paraId="180DC27F" w14:textId="77777777" w:rsidR="003439A3" w:rsidRPr="001C1961" w:rsidRDefault="003439A3" w:rsidP="003439A3">
      <w:pPr>
        <w:rPr>
          <w:sz w:val="21"/>
          <w:szCs w:val="21"/>
        </w:rPr>
      </w:pPr>
    </w:p>
    <w:p w14:paraId="62EB31DD" w14:textId="21D2EB47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E78DF9D" w14:textId="444E0D81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E27459A" w14:textId="77777777" w:rsidR="003439A3" w:rsidRPr="001C1961" w:rsidRDefault="003439A3" w:rsidP="003439A3">
      <w:pPr>
        <w:rPr>
          <w:sz w:val="21"/>
          <w:szCs w:val="21"/>
        </w:rPr>
      </w:pPr>
    </w:p>
    <w:p w14:paraId="73A60E4B" w14:textId="0E1652C0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ТРАНСГРАНИЧНАЯ ПЕРЕДАЧА ПЕРСОНАЛЬНЫХ ДАННЫХ</w:t>
      </w:r>
    </w:p>
    <w:p w14:paraId="447F3C12" w14:textId="77777777" w:rsidR="003439A3" w:rsidRPr="001C1961" w:rsidRDefault="003439A3" w:rsidP="003439A3">
      <w:pPr>
        <w:rPr>
          <w:sz w:val="21"/>
          <w:szCs w:val="21"/>
        </w:rPr>
      </w:pPr>
    </w:p>
    <w:p w14:paraId="60305CDF" w14:textId="097152BD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AE95F79" w14:textId="496B18E2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60089AA" w14:textId="77777777" w:rsidR="003439A3" w:rsidRPr="001C1961" w:rsidRDefault="003439A3" w:rsidP="003439A3">
      <w:pPr>
        <w:rPr>
          <w:sz w:val="21"/>
          <w:szCs w:val="21"/>
        </w:rPr>
      </w:pPr>
    </w:p>
    <w:p w14:paraId="7DADF707" w14:textId="0A36DAF4" w:rsidR="003439A3" w:rsidRPr="001C1961" w:rsidRDefault="003439A3" w:rsidP="001C1961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КОНФИДЕНЦИАЛЬНОСТЬ ПЕРСОНАЛЬНЫХ ДАННЫХ</w:t>
      </w:r>
    </w:p>
    <w:p w14:paraId="15EAB132" w14:textId="77777777" w:rsidR="003439A3" w:rsidRPr="001C1961" w:rsidRDefault="003439A3" w:rsidP="003439A3">
      <w:pPr>
        <w:rPr>
          <w:sz w:val="21"/>
          <w:szCs w:val="21"/>
        </w:rPr>
      </w:pPr>
    </w:p>
    <w:p w14:paraId="679C8322" w14:textId="220D8F8E" w:rsidR="003439A3" w:rsidRPr="001C1961" w:rsidRDefault="003439A3" w:rsidP="001C1961">
      <w:pPr>
        <w:pStyle w:val="a3"/>
        <w:numPr>
          <w:ilvl w:val="1"/>
          <w:numId w:val="5"/>
        </w:numPr>
        <w:rPr>
          <w:sz w:val="21"/>
          <w:szCs w:val="21"/>
        </w:rPr>
      </w:pPr>
      <w:r w:rsidRPr="001C1961">
        <w:rPr>
          <w:sz w:val="21"/>
          <w:szCs w:val="21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A5FA37D" w14:textId="77777777" w:rsidR="003439A3" w:rsidRPr="001C1961" w:rsidRDefault="003439A3" w:rsidP="003439A3">
      <w:pPr>
        <w:rPr>
          <w:sz w:val="21"/>
          <w:szCs w:val="21"/>
        </w:rPr>
      </w:pPr>
    </w:p>
    <w:p w14:paraId="420FE114" w14:textId="29CA1972" w:rsidR="003439A3" w:rsidRPr="001C1961" w:rsidRDefault="003439A3" w:rsidP="002741A4">
      <w:pPr>
        <w:pStyle w:val="a3"/>
        <w:numPr>
          <w:ilvl w:val="0"/>
          <w:numId w:val="5"/>
        </w:numPr>
        <w:rPr>
          <w:b/>
          <w:bCs/>
          <w:sz w:val="21"/>
          <w:szCs w:val="21"/>
        </w:rPr>
      </w:pPr>
      <w:r w:rsidRPr="001C1961">
        <w:rPr>
          <w:b/>
          <w:bCs/>
          <w:sz w:val="21"/>
          <w:szCs w:val="21"/>
        </w:rPr>
        <w:t>ЗАКЛЮЧИТЕЛЬНЫЕ ПОЛОЖЕНИЯ</w:t>
      </w:r>
    </w:p>
    <w:p w14:paraId="763AA10B" w14:textId="77777777" w:rsidR="003439A3" w:rsidRPr="001C1961" w:rsidRDefault="003439A3" w:rsidP="003439A3">
      <w:pPr>
        <w:rPr>
          <w:sz w:val="21"/>
          <w:szCs w:val="21"/>
        </w:rPr>
      </w:pPr>
    </w:p>
    <w:p w14:paraId="42410899" w14:textId="54A1C23B" w:rsidR="003439A3" w:rsidRPr="00726123" w:rsidRDefault="003439A3" w:rsidP="00726123">
      <w:pPr>
        <w:pStyle w:val="a3"/>
        <w:numPr>
          <w:ilvl w:val="1"/>
          <w:numId w:val="5"/>
        </w:numPr>
        <w:rPr>
          <w:sz w:val="21"/>
          <w:szCs w:val="21"/>
        </w:rPr>
      </w:pPr>
      <w:r w:rsidRPr="00726123">
        <w:rPr>
          <w:sz w:val="21"/>
          <w:szCs w:val="21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2" w:history="1">
        <w:r w:rsidR="00726123" w:rsidRPr="00602BDF">
          <w:rPr>
            <w:rStyle w:val="a4"/>
            <w:sz w:val="21"/>
            <w:szCs w:val="21"/>
          </w:rPr>
          <w:t>info@remontnick.ru</w:t>
        </w:r>
      </w:hyperlink>
      <w:r w:rsidRPr="00726123">
        <w:rPr>
          <w:sz w:val="21"/>
          <w:szCs w:val="21"/>
        </w:rPr>
        <w:t>.</w:t>
      </w:r>
    </w:p>
    <w:p w14:paraId="53F3BB1C" w14:textId="12210E8E" w:rsidR="003439A3" w:rsidRPr="00726123" w:rsidRDefault="003439A3" w:rsidP="00726123">
      <w:pPr>
        <w:pStyle w:val="a3"/>
        <w:numPr>
          <w:ilvl w:val="1"/>
          <w:numId w:val="5"/>
        </w:numPr>
        <w:rPr>
          <w:sz w:val="21"/>
          <w:szCs w:val="21"/>
        </w:rPr>
      </w:pPr>
      <w:r w:rsidRPr="00726123">
        <w:rPr>
          <w:sz w:val="21"/>
          <w:szCs w:val="21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FD01BAD" w14:textId="6013038E" w:rsidR="00877C06" w:rsidRPr="00726123" w:rsidRDefault="003439A3" w:rsidP="00726123">
      <w:pPr>
        <w:pStyle w:val="a3"/>
        <w:numPr>
          <w:ilvl w:val="1"/>
          <w:numId w:val="5"/>
        </w:numPr>
        <w:rPr>
          <w:sz w:val="21"/>
          <w:szCs w:val="21"/>
        </w:rPr>
      </w:pPr>
      <w:r w:rsidRPr="00726123">
        <w:rPr>
          <w:sz w:val="21"/>
          <w:szCs w:val="21"/>
        </w:rPr>
        <w:t xml:space="preserve">Актуальная версия Политики в свободном доступе расположена в сети Интернет по адресу </w:t>
      </w:r>
      <w:hyperlink r:id="rId13" w:history="1">
        <w:r w:rsidR="00726123" w:rsidRPr="00602BDF">
          <w:rPr>
            <w:rStyle w:val="a4"/>
            <w:sz w:val="21"/>
            <w:szCs w:val="21"/>
          </w:rPr>
          <w:t>https://Remontnick.ru/privacy/</w:t>
        </w:r>
      </w:hyperlink>
    </w:p>
    <w:sectPr w:rsidR="00877C06" w:rsidRPr="00726123" w:rsidSect="00326185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1A1"/>
    <w:multiLevelType w:val="hybridMultilevel"/>
    <w:tmpl w:val="7C8EC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1E56E9"/>
    <w:multiLevelType w:val="hybridMultilevel"/>
    <w:tmpl w:val="950C6844"/>
    <w:lvl w:ilvl="0" w:tplc="9FC01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63CCB"/>
    <w:multiLevelType w:val="multilevel"/>
    <w:tmpl w:val="7674C4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3D2B663E"/>
    <w:multiLevelType w:val="hybridMultilevel"/>
    <w:tmpl w:val="6CF09B68"/>
    <w:lvl w:ilvl="0" w:tplc="13563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37426"/>
    <w:multiLevelType w:val="multilevel"/>
    <w:tmpl w:val="EF4E3F3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493E1048"/>
    <w:multiLevelType w:val="multilevel"/>
    <w:tmpl w:val="EF4E3F3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6D082709"/>
    <w:multiLevelType w:val="hybridMultilevel"/>
    <w:tmpl w:val="7DB4F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4"/>
    <w:rsid w:val="001C1961"/>
    <w:rsid w:val="002741A4"/>
    <w:rsid w:val="00326185"/>
    <w:rsid w:val="003439A3"/>
    <w:rsid w:val="00381F4A"/>
    <w:rsid w:val="003F1356"/>
    <w:rsid w:val="004564C4"/>
    <w:rsid w:val="004C2560"/>
    <w:rsid w:val="006511D2"/>
    <w:rsid w:val="00726123"/>
    <w:rsid w:val="0078488E"/>
    <w:rsid w:val="00791AFE"/>
    <w:rsid w:val="00877C06"/>
    <w:rsid w:val="009A2E6E"/>
    <w:rsid w:val="00AF7CB8"/>
    <w:rsid w:val="00B56550"/>
    <w:rsid w:val="00CA35A8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9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9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61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9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9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montnick.ru" TargetMode="External"/><Relationship Id="rId13" Type="http://schemas.openxmlformats.org/officeDocument/2006/relationships/hyperlink" Target="https://Remontnick.ru/priva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montnick.ru/privacy" TargetMode="External"/><Relationship Id="rId12" Type="http://schemas.openxmlformats.org/officeDocument/2006/relationships/hyperlink" Target="mailto:info@remontni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nick.ru/" TargetMode="External"/><Relationship Id="rId11" Type="http://schemas.openxmlformats.org/officeDocument/2006/relationships/hyperlink" Target="mailto:info@remontnic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emontnic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ontnic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Дзюба</dc:creator>
  <cp:keywords/>
  <dc:description/>
  <cp:lastModifiedBy>Ульяна Смирнова</cp:lastModifiedBy>
  <cp:revision>4</cp:revision>
  <cp:lastPrinted>2021-11-11T06:24:00Z</cp:lastPrinted>
  <dcterms:created xsi:type="dcterms:W3CDTF">2021-11-15T05:49:00Z</dcterms:created>
  <dcterms:modified xsi:type="dcterms:W3CDTF">2023-08-24T09:35:00Z</dcterms:modified>
</cp:coreProperties>
</file>